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110313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I. Cele imprezy:</w:t>
      </w:r>
      <w:r>
        <w:br/>
        <w:t>• Poznanie walorów turystycznych Ziemi Świętokrzyskiej</w:t>
      </w:r>
      <w:r>
        <w:br/>
        <w:t>• Propagowanie aktywnego wypoczynku na świeżym powietrzu</w:t>
      </w:r>
      <w:r>
        <w:br/>
        <w:t>• Przyjemne spędzenie soboty</w:t>
      </w:r>
      <w:r>
        <w:br/>
        <w:t xml:space="preserve">• Zdobycie punktów do weryfikacji odznak regionalnych i turystyki kwalifikowanej </w:t>
      </w:r>
    </w:p>
    <w:p w14:paraId="1CAFDF2C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II. Trasa:</w:t>
      </w:r>
      <w:r>
        <w:t xml:space="preserve"> </w:t>
      </w:r>
      <w:r>
        <w:br/>
        <w:t>1 Trasa (15 km; Punktów GOT 15): Jaworznia – Zielona – Patrol – Białogon – Grabina - Karczówka – Wiata przy Hotelu Karczówka</w:t>
      </w:r>
      <w:r>
        <w:br/>
        <w:t>Zbiórka uczestników o godz. 9:15 na przystanku na ul. Żytniej linii nr 28 w kierunku Jaworzni Prowadzący: Michał Poros</w:t>
      </w:r>
    </w:p>
    <w:p w14:paraId="22116AC9" w14:textId="384A41B9" w:rsidR="004F48BC" w:rsidRDefault="004F48BC" w:rsidP="004F48BC">
      <w:pPr>
        <w:pStyle w:val="NormalWeb"/>
        <w:spacing w:after="0"/>
      </w:pPr>
      <w:r>
        <w:t xml:space="preserve">2 Trasa (22 km Punktów GOT 25): </w:t>
      </w:r>
      <w:r w:rsidR="003D14D2">
        <w:t xml:space="preserve">Chęciny - Jaskinia Piekło – Szewce -  Patrol – Białogon - Karczówka – Wiata przy Hotelu Karczówka </w:t>
      </w:r>
      <w:r>
        <w:t xml:space="preserve">Zbiórka uczestników o godz. </w:t>
      </w:r>
      <w:r w:rsidR="00F66F72">
        <w:t>8:30</w:t>
      </w:r>
      <w:r>
        <w:t xml:space="preserve"> na Rynku w Chęcinach</w:t>
      </w:r>
      <w:r>
        <w:br/>
        <w:t>Prowadzący: Lech Segiet</w:t>
      </w:r>
      <w:r>
        <w:br/>
        <w:t>- Dojazd na początek tras we własnym zakresie</w:t>
      </w:r>
      <w:r>
        <w:br/>
        <w:t>- Wspólne zakończenie impr</w:t>
      </w:r>
      <w:r w:rsidR="001A3E9A">
        <w:t xml:space="preserve">ezy odbędzie ok. godz. 15.00 w </w:t>
      </w:r>
      <w:r>
        <w:t>wiacie przy Hotelu Karczówka, wręczeniem odznak klubowych członkom Klubu Górskiego PTTK Kielce, a następnie wspólnym ogniskiem</w:t>
      </w:r>
    </w:p>
    <w:p w14:paraId="113A65A8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III. Uczestnictwo:</w:t>
      </w:r>
      <w:bookmarkStart w:id="0" w:name="_GoBack"/>
      <w:bookmarkEnd w:id="0"/>
      <w:r>
        <w:br/>
        <w:t xml:space="preserve">Złaz Jesienny Klubu Górskiego jest ogólnodostępną indywidualną imprezą turystyczno – wytrzymałościową. Trasa marszu przebiega terenem górzystym i wymaga od uczestników dobrej zaprawy w turystyce pieszej. Uczestnikiem może być każda osoba, która ukończyła 18 lat i posiada dobry stan zdrowia. Do udziału w imprezie mogą być również dopuszczone osoby niepełnoletnie wraz z opiekunem. </w:t>
      </w:r>
    </w:p>
    <w:p w14:paraId="085AA032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IV. Zgłoszenia:</w:t>
      </w:r>
      <w:r>
        <w:br/>
        <w:t xml:space="preserve">• Zgłoszenia mailowe na adres Klubu Górskiego: kg@pttkkielce.pl przyjmowane będą do dnia </w:t>
      </w:r>
      <w:r w:rsidRPr="004F48BC">
        <w:rPr>
          <w:b/>
        </w:rPr>
        <w:t>9 listopada</w:t>
      </w:r>
      <w:r>
        <w:br/>
        <w:t>• Wpisowe wynosi:</w:t>
      </w:r>
      <w:r>
        <w:br/>
        <w:t>13 zł – członkowie KG PTTK Kielce</w:t>
      </w:r>
      <w:r>
        <w:br/>
        <w:t>15 zł – pozostali członkowie PTTK</w:t>
      </w:r>
      <w:r>
        <w:br/>
        <w:t>17 zł - osoby niezrzeszone</w:t>
      </w:r>
      <w:r>
        <w:br/>
        <w:t xml:space="preserve">• Wpisowe i zgłoszenia będą przyjmowane do dnia </w:t>
      </w:r>
      <w:r w:rsidRPr="004F48BC">
        <w:rPr>
          <w:b/>
        </w:rPr>
        <w:t>10 listopada w godzinach 8-9 i 15-</w:t>
      </w:r>
      <w:r>
        <w:t>16 w siedzibie Oddziału pod adresem:</w:t>
      </w:r>
      <w:r>
        <w:br/>
      </w:r>
      <w:r>
        <w:lastRenderedPageBreak/>
        <w:t>Oddział Świętokrzyski PTTK, 25 – 007 Kielce</w:t>
      </w:r>
      <w:r>
        <w:br/>
        <w:t>ul. Sienkiewicza 29, tel. (0-41) 344-77-43,</w:t>
      </w:r>
      <w:r>
        <w:br/>
        <w:t xml:space="preserve">• Wpisowe i zgłoszenia będą tez przyjmowane na zebraniu Klubu Górskiego w dniu </w:t>
      </w:r>
      <w:r w:rsidRPr="004F48BC">
        <w:rPr>
          <w:b/>
        </w:rPr>
        <w:t>10 listopada</w:t>
      </w:r>
      <w:r>
        <w:br/>
      </w:r>
      <w:r w:rsidRPr="004F48BC">
        <w:t>Wpisowe jest bezzwrotne.</w:t>
      </w:r>
    </w:p>
    <w:p w14:paraId="17C0608E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V. Organizator zapewnia:</w:t>
      </w:r>
      <w:r>
        <w:br/>
        <w:t>• Okolicznościowy buton za udział w imprezie</w:t>
      </w:r>
      <w:r>
        <w:br/>
        <w:t>• Obsługę przewodnicką na trasach</w:t>
      </w:r>
      <w:r>
        <w:br/>
        <w:t>• Ciepły posiłek na mecie (gorące danie, kawa/herbata, kiełbaska)</w:t>
      </w:r>
      <w:r>
        <w:br/>
        <w:t>• Ubezpieczenie</w:t>
      </w:r>
      <w:r>
        <w:br/>
        <w:t>• Miłą atmosferę i wspólną zabawę przy ognisku</w:t>
      </w:r>
      <w:r>
        <w:br/>
        <w:t>• Potwierdzenie GOT i OTP oraz odznak regionalnych</w:t>
      </w:r>
    </w:p>
    <w:p w14:paraId="4A44D884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VI. Obowiązki uczestników:</w:t>
      </w:r>
      <w:r>
        <w:br/>
        <w:t>• Posiadanie odpowiedniego ubioru i ekwipunku</w:t>
      </w:r>
      <w:r>
        <w:br/>
        <w:t>• Przestrzeganie Karty Turysty, przepisów przeciwpożarowych, ruchu drogowego i ochrony przyrody</w:t>
      </w:r>
      <w:r>
        <w:br/>
        <w:t xml:space="preserve">• Stosowanie się do postanowień organizatorów </w:t>
      </w:r>
    </w:p>
    <w:p w14:paraId="4E330AE2" w14:textId="77777777" w:rsidR="004F48BC" w:rsidRDefault="004F48BC" w:rsidP="004F48BC">
      <w:pPr>
        <w:pStyle w:val="NormalWeb"/>
        <w:spacing w:after="0"/>
      </w:pPr>
      <w:r w:rsidRPr="004F48BC">
        <w:rPr>
          <w:b/>
        </w:rPr>
        <w:t>VII. Postanowienia końcowe:</w:t>
      </w:r>
      <w:r>
        <w:br/>
        <w:t>• Impreza odbędzie się bez względu na warunki atmosferyczne</w:t>
      </w:r>
      <w:r>
        <w:br/>
        <w:t>• W razie wyjątkowo uciążliwych warunków atmosferycznych trasa może być częściowo zmieniona</w:t>
      </w:r>
      <w:r>
        <w:br/>
        <w:t>• Wszyscy uczestnicy Złazu Jesiennego KG PTTK Kielce, biorą w niej udział na własne ryzyko, a organizatorzy nie ponoszą odpowiedzialności za zdarzenia losowe zaistniałe podczas imprezy a także za mienie uczestników</w:t>
      </w:r>
      <w:r>
        <w:br/>
        <w:t xml:space="preserve">• Interpretacja regulaminu należy wyłącznie do organizatorów i jest ostateczna </w:t>
      </w:r>
    </w:p>
    <w:p w14:paraId="17354C28" w14:textId="77777777" w:rsidR="004F48BC" w:rsidRPr="004F48BC" w:rsidRDefault="004F48BC" w:rsidP="004F48BC">
      <w:pPr>
        <w:pStyle w:val="NormalWeb"/>
        <w:spacing w:after="0"/>
      </w:pPr>
      <w:r w:rsidRPr="004F48BC">
        <w:rPr>
          <w:b/>
        </w:rPr>
        <w:t>VIII. Kierownictwo:</w:t>
      </w:r>
      <w:r>
        <w:br/>
      </w:r>
      <w:r w:rsidRPr="004F48BC">
        <w:t>• Michał Poros, tel. 664-944-769</w:t>
      </w:r>
      <w:r w:rsidRPr="004F48BC">
        <w:br/>
        <w:t>• Witold Wesołowski, tel. 694-056-784</w:t>
      </w:r>
      <w:r w:rsidRPr="004F48BC">
        <w:br/>
        <w:t>• Lech Segiet, tel. 781-994-146</w:t>
      </w:r>
    </w:p>
    <w:p w14:paraId="72B75C04" w14:textId="77777777" w:rsidR="004F48BC" w:rsidRPr="004F48BC" w:rsidRDefault="004F48BC" w:rsidP="004F48BC">
      <w:pPr>
        <w:pStyle w:val="NormalWeb"/>
        <w:spacing w:after="0"/>
      </w:pPr>
    </w:p>
    <w:p w14:paraId="151AC781" w14:textId="40423FC4" w:rsidR="008356A3" w:rsidRDefault="00114F21">
      <w:pPr>
        <w:ind w:left="360"/>
        <w:jc w:val="both"/>
        <w:rPr>
          <w:rFonts w:ascii="Garamond" w:hAnsi="Garamond"/>
          <w:b/>
          <w:color w:val="000000"/>
          <w:sz w:val="52"/>
        </w:rPr>
      </w:pPr>
      <w:r>
        <w:rPr>
          <w:rFonts w:ascii="Garamond" w:hAnsi="Garamond"/>
          <w:b/>
          <w:color w:val="000000"/>
          <w:sz w:val="52"/>
        </w:rPr>
        <w:t>S</w:t>
      </w:r>
      <w:r w:rsidR="008356A3">
        <w:rPr>
          <w:rFonts w:ascii="Garamond" w:hAnsi="Garamond"/>
          <w:b/>
          <w:color w:val="000000"/>
          <w:sz w:val="52"/>
        </w:rPr>
        <w:t>erdecznie Zapraszamy !!!</w:t>
      </w:r>
    </w:p>
    <w:p w14:paraId="2FED0F49" w14:textId="77777777" w:rsidR="008356A3" w:rsidRDefault="008356A3">
      <w:pPr>
        <w:ind w:left="360"/>
        <w:jc w:val="center"/>
        <w:rPr>
          <w:color w:val="000000"/>
        </w:rPr>
      </w:pPr>
    </w:p>
    <w:p w14:paraId="0FA8712F" w14:textId="77777777" w:rsidR="004F48BC" w:rsidRDefault="004F48BC">
      <w:pPr>
        <w:pStyle w:val="Heading3"/>
        <w:rPr>
          <w:sz w:val="32"/>
          <w:szCs w:val="32"/>
        </w:rPr>
      </w:pPr>
    </w:p>
    <w:p w14:paraId="4C0ACF85" w14:textId="77777777" w:rsidR="008356A3" w:rsidRPr="00564044" w:rsidRDefault="005B2EDB">
      <w:pPr>
        <w:pStyle w:val="Heading3"/>
        <w:rPr>
          <w:sz w:val="32"/>
          <w:szCs w:val="32"/>
        </w:rPr>
      </w:pPr>
      <w:r>
        <w:rPr>
          <w:sz w:val="32"/>
          <w:szCs w:val="32"/>
        </w:rPr>
        <w:t>Wsparcie rajdu:</w:t>
      </w:r>
    </w:p>
    <w:p w14:paraId="55C80B0A" w14:textId="4DCA903F" w:rsidR="00564044" w:rsidRDefault="002404B5" w:rsidP="004F48BC">
      <w:pPr>
        <w:jc w:val="center"/>
      </w:pPr>
      <w:r>
        <w:rPr>
          <w:noProof/>
        </w:rPr>
        <w:drawing>
          <wp:anchor distT="0" distB="0" distL="114935" distR="114935" simplePos="0" relativeHeight="251660288" behindDoc="0" locked="0" layoutInCell="1" allowOverlap="1" wp14:editId="53C52934">
            <wp:simplePos x="0" y="0"/>
            <wp:positionH relativeFrom="column">
              <wp:posOffset>1489710</wp:posOffset>
            </wp:positionH>
            <wp:positionV relativeFrom="paragraph">
              <wp:posOffset>128270</wp:posOffset>
            </wp:positionV>
            <wp:extent cx="1440180" cy="146431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64310"/>
                    </a:xfrm>
                    <a:prstGeom prst="rect">
                      <a:avLst/>
                    </a:prstGeom>
                    <a:solidFill>
                      <a:srgbClr xmlns:a14="http://schemas.microsoft.com/office/drawing/2010/main" val="FFFFFF" mc:Ignorable=""/>
                    </a:solidFill>
                    <a:ln>
                      <a:noFill/>
                    </a:ln>
                    <a:extLs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5C63C8" w14:textId="77777777" w:rsidR="004F48BC" w:rsidRPr="00564044" w:rsidRDefault="004F48BC" w:rsidP="004F48BC">
      <w:pPr>
        <w:jc w:val="center"/>
      </w:pPr>
    </w:p>
    <w:p w14:paraId="516CF81A" w14:textId="77777777" w:rsidR="008356A3" w:rsidRDefault="008356A3">
      <w:pPr>
        <w:autoSpaceDE w:val="0"/>
        <w:autoSpaceDN w:val="0"/>
        <w:adjustRightInd w:val="0"/>
        <w:jc w:val="center"/>
        <w:rPr>
          <w:color w:val="000000"/>
        </w:rPr>
      </w:pPr>
    </w:p>
    <w:p w14:paraId="5C76CE71" w14:textId="77777777" w:rsidR="008356A3" w:rsidRDefault="008356A3">
      <w:pPr>
        <w:jc w:val="center"/>
        <w:rPr>
          <w:color w:val="000000"/>
        </w:rPr>
      </w:pPr>
    </w:p>
    <w:p w14:paraId="54DAAC73" w14:textId="77777777" w:rsidR="008356A3" w:rsidRDefault="008356A3">
      <w:pPr>
        <w:jc w:val="center"/>
        <w:rPr>
          <w:color w:val="000000"/>
        </w:rPr>
      </w:pPr>
    </w:p>
    <w:p w14:paraId="6416AB17" w14:textId="77777777" w:rsidR="008356A3" w:rsidRDefault="008356A3">
      <w:pPr>
        <w:jc w:val="center"/>
        <w:rPr>
          <w:color w:val="000000"/>
        </w:rPr>
      </w:pPr>
    </w:p>
    <w:p w14:paraId="54AE8019" w14:textId="77777777" w:rsidR="008356A3" w:rsidRDefault="008356A3">
      <w:pPr>
        <w:jc w:val="center"/>
        <w:rPr>
          <w:color w:val="000000"/>
        </w:rPr>
      </w:pPr>
    </w:p>
    <w:p w14:paraId="45752AC1" w14:textId="77777777" w:rsidR="008356A3" w:rsidRDefault="008356A3">
      <w:pPr>
        <w:jc w:val="center"/>
        <w:rPr>
          <w:color w:val="000000"/>
        </w:rPr>
      </w:pPr>
    </w:p>
    <w:p w14:paraId="3AF608A1" w14:textId="77777777" w:rsidR="008356A3" w:rsidRDefault="008356A3">
      <w:pPr>
        <w:jc w:val="center"/>
        <w:rPr>
          <w:color w:val="000000"/>
        </w:rPr>
      </w:pPr>
    </w:p>
    <w:p w14:paraId="0BB5CC27" w14:textId="77777777" w:rsidR="008356A3" w:rsidRDefault="008356A3">
      <w:pPr>
        <w:jc w:val="center"/>
        <w:rPr>
          <w:color w:val="000000"/>
        </w:rPr>
      </w:pPr>
    </w:p>
    <w:p w14:paraId="5865A877" w14:textId="77777777" w:rsidR="008356A3" w:rsidRDefault="008356A3">
      <w:pPr>
        <w:jc w:val="center"/>
        <w:rPr>
          <w:color w:val="000000"/>
        </w:rPr>
      </w:pPr>
    </w:p>
    <w:p w14:paraId="4EFCD531" w14:textId="77777777" w:rsidR="008356A3" w:rsidRDefault="008356A3">
      <w:pPr>
        <w:jc w:val="center"/>
        <w:rPr>
          <w:color w:val="000000"/>
        </w:rPr>
      </w:pPr>
    </w:p>
    <w:p w14:paraId="548B8B39" w14:textId="77B0AFB6" w:rsidR="008356A3" w:rsidRDefault="00114F21">
      <w:pPr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editId="6F754BAC">
            <wp:simplePos x="0" y="0"/>
            <wp:positionH relativeFrom="column">
              <wp:posOffset>496570</wp:posOffset>
            </wp:positionH>
            <wp:positionV relativeFrom="paragraph">
              <wp:posOffset>18415</wp:posOffset>
            </wp:positionV>
            <wp:extent cx="4089400" cy="1035050"/>
            <wp:effectExtent l="0" t="0" r="0" b="0"/>
            <wp:wrapSquare wrapText="bothSides"/>
            <wp:docPr id="14" name="Picture 14" descr="C:\Documents and Settings\Wesołowski\Pulpit\KG\2010.11.13 - Złaz jesienny\hotel_karczów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Documents and Settings\Wesołowski\Pulpit\KG\2010.11.13 - Złaz jesienny\hotel_karczówk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9400" cy="103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68DC0F" w14:textId="77777777" w:rsidR="008356A3" w:rsidRDefault="008356A3">
      <w:pPr>
        <w:jc w:val="center"/>
        <w:rPr>
          <w:color w:val="000000"/>
        </w:rPr>
      </w:pPr>
    </w:p>
    <w:p w14:paraId="39CED077" w14:textId="77777777" w:rsidR="008356A3" w:rsidRDefault="008356A3">
      <w:pPr>
        <w:pStyle w:val="Heading4"/>
      </w:pPr>
    </w:p>
    <w:p w14:paraId="4E2034BB" w14:textId="77777777" w:rsidR="008356A3" w:rsidRDefault="008356A3">
      <w:pPr>
        <w:pStyle w:val="Heading4"/>
      </w:pPr>
    </w:p>
    <w:p w14:paraId="4493B90F" w14:textId="77777777" w:rsidR="00142C86" w:rsidRDefault="00142C86">
      <w:pPr>
        <w:pStyle w:val="Heading4"/>
      </w:pPr>
    </w:p>
    <w:p w14:paraId="722F4718" w14:textId="77777777" w:rsidR="008356A3" w:rsidRDefault="008356A3"/>
    <w:p w14:paraId="1AC74AF9" w14:textId="77777777" w:rsidR="00564044" w:rsidRDefault="00564044"/>
    <w:p w14:paraId="6A93F19F" w14:textId="77777777" w:rsidR="00564044" w:rsidRDefault="00564044"/>
    <w:p w14:paraId="48A93F52" w14:textId="77777777" w:rsidR="00564044" w:rsidRDefault="00564044"/>
    <w:p w14:paraId="10B946C8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6778DD1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238860A6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41F082FE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42DE1713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5D2814B5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5AF57AA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12C314E3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105132B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1ABD3622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7D28433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12268E2B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C28C1D7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2EDD2C6A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5B5903BF" w14:textId="77777777" w:rsidR="00385722" w:rsidRDefault="00385722" w:rsidP="00385722">
      <w:pPr>
        <w:spacing w:line="360" w:lineRule="auto"/>
        <w:ind w:left="357"/>
        <w:jc w:val="center"/>
        <w:rPr>
          <w:b/>
          <w:bCs/>
          <w:i/>
          <w:color w:val="000000"/>
          <w:sz w:val="40"/>
          <w:szCs w:val="40"/>
        </w:rPr>
      </w:pPr>
    </w:p>
    <w:p w14:paraId="3D86A543" w14:textId="6DA4DD11" w:rsidR="00385722" w:rsidRDefault="00385722" w:rsidP="00385722">
      <w:pPr>
        <w:spacing w:line="360" w:lineRule="auto"/>
        <w:ind w:left="357"/>
        <w:jc w:val="center"/>
        <w:rPr>
          <w:b/>
          <w:bCs/>
          <w:i/>
          <w:color w:val="000000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editId="3E1892BF">
            <wp:simplePos x="0" y="0"/>
            <wp:positionH relativeFrom="column">
              <wp:posOffset>536575</wp:posOffset>
            </wp:positionH>
            <wp:positionV relativeFrom="paragraph">
              <wp:posOffset>187325</wp:posOffset>
            </wp:positionV>
            <wp:extent cx="555625" cy="763270"/>
            <wp:effectExtent l="0" t="0" r="0" b="0"/>
            <wp:wrapSquare wrapText="bothSides"/>
            <wp:docPr id="1" name="Picture 1" descr="C:\Documents and Settings\Wesołowski\Pulpit\KG\odznaka_kt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Documents and Settings\Wesołowski\Pulpit\KG\odznaka_ktg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625" cy="763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 mc:Ignorable="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3418E5" w14:textId="728691EF" w:rsidR="00385722" w:rsidRPr="00114F21" w:rsidRDefault="00385722" w:rsidP="00385722">
      <w:pPr>
        <w:spacing w:line="360" w:lineRule="auto"/>
        <w:ind w:left="357"/>
        <w:jc w:val="center"/>
        <w:rPr>
          <w:b/>
          <w:bCs/>
          <w:i/>
          <w:color w:val="000000"/>
          <w:sz w:val="40"/>
          <w:szCs w:val="40"/>
        </w:rPr>
      </w:pPr>
      <w:r w:rsidRPr="00114F21">
        <w:rPr>
          <w:b/>
          <w:bCs/>
          <w:i/>
          <w:color w:val="000000"/>
          <w:sz w:val="40"/>
          <w:szCs w:val="40"/>
        </w:rPr>
        <w:t xml:space="preserve">Klub Górski </w:t>
      </w:r>
      <w:r>
        <w:rPr>
          <w:b/>
          <w:bCs/>
          <w:i/>
          <w:color w:val="000000"/>
          <w:sz w:val="40"/>
          <w:szCs w:val="40"/>
        </w:rPr>
        <w:t xml:space="preserve"> </w:t>
      </w:r>
      <w:r w:rsidRPr="00114F21">
        <w:rPr>
          <w:b/>
          <w:bCs/>
          <w:i/>
          <w:color w:val="000000"/>
          <w:sz w:val="40"/>
          <w:szCs w:val="40"/>
        </w:rPr>
        <w:t>PTTK Kielce</w:t>
      </w:r>
    </w:p>
    <w:p w14:paraId="43ABBFD0" w14:textId="73D280D2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2EEA785D" w14:textId="7F2A8B8F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01B578F5" w14:textId="5ABB20A7" w:rsidR="00385722" w:rsidRPr="005B2EDB" w:rsidRDefault="00385722" w:rsidP="00385722">
      <w:pPr>
        <w:ind w:left="360"/>
        <w:jc w:val="center"/>
        <w:rPr>
          <w:bCs/>
          <w:color w:val="00000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editId="5D5DCDFD">
            <wp:simplePos x="0" y="0"/>
            <wp:positionH relativeFrom="column">
              <wp:posOffset>1089025</wp:posOffset>
            </wp:positionH>
            <wp:positionV relativeFrom="paragraph">
              <wp:posOffset>113030</wp:posOffset>
            </wp:positionV>
            <wp:extent cx="2298065" cy="3060700"/>
            <wp:effectExtent l="19050" t="57150" r="26035" b="1111250"/>
            <wp:wrapNone/>
            <wp:docPr id="2" name="Picture 2" descr="C:\Documents and Settings\Wesołowski\Pulpit\KG\2010.11.13 - Złaz jesienny\PICT44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Documents and Settings\Wesołowski\Pulpit\KG\2010.11.13 - Złaz jesienny\PICT446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306070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xmlns:a14="http://schemas.microsoft.com/office/drawing/2010/main" val="000000" mc:Ignorable="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xmlns:a14="http://schemas.microsoft.com/office/drawing/2010/main" val="333333" mc:Ignorable=""/>
                      </a:contourClr>
                    </a:sp3d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 mc:Ignorable=""/>
                          </a:solidFill>
                        </a14:hiddenFill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DED20" w14:textId="5EBED9EC" w:rsidR="00385722" w:rsidRPr="005B2EDB" w:rsidRDefault="00385722" w:rsidP="00385722">
      <w:pPr>
        <w:ind w:left="360"/>
        <w:jc w:val="center"/>
        <w:rPr>
          <w:bCs/>
          <w:color w:val="000000"/>
        </w:rPr>
      </w:pPr>
    </w:p>
    <w:p w14:paraId="27AEBF38" w14:textId="24D8B5F8" w:rsidR="00385722" w:rsidRPr="005B2EDB" w:rsidRDefault="00385722" w:rsidP="00385722">
      <w:pPr>
        <w:ind w:left="360"/>
        <w:jc w:val="center"/>
        <w:rPr>
          <w:bCs/>
          <w:color w:val="000000"/>
        </w:rPr>
      </w:pPr>
    </w:p>
    <w:p w14:paraId="57BEB7A8" w14:textId="24C9B810" w:rsidR="00385722" w:rsidRDefault="00385722" w:rsidP="00385722">
      <w:pPr>
        <w:ind w:left="360"/>
        <w:jc w:val="center"/>
        <w:rPr>
          <w:bCs/>
          <w:color w:val="000000"/>
        </w:rPr>
      </w:pPr>
    </w:p>
    <w:p w14:paraId="4A9897C0" w14:textId="77777777" w:rsidR="00385722" w:rsidRDefault="00385722" w:rsidP="00385722">
      <w:pPr>
        <w:ind w:left="360"/>
        <w:jc w:val="center"/>
        <w:rPr>
          <w:bCs/>
          <w:color w:val="000000"/>
        </w:rPr>
      </w:pPr>
    </w:p>
    <w:p w14:paraId="75EA829C" w14:textId="4CE7E33F" w:rsidR="00385722" w:rsidRPr="005B2EDB" w:rsidRDefault="00385722" w:rsidP="00385722">
      <w:pPr>
        <w:ind w:left="360"/>
        <w:jc w:val="center"/>
        <w:rPr>
          <w:bCs/>
          <w:color w:val="000000"/>
        </w:rPr>
      </w:pPr>
    </w:p>
    <w:p w14:paraId="40A18E83" w14:textId="77777777" w:rsidR="00385722" w:rsidRPr="005B2EDB" w:rsidRDefault="00385722" w:rsidP="00385722">
      <w:pPr>
        <w:ind w:left="360"/>
        <w:jc w:val="center"/>
        <w:rPr>
          <w:bCs/>
          <w:color w:val="000000"/>
        </w:rPr>
      </w:pPr>
    </w:p>
    <w:p w14:paraId="10E50A8A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DD20688" w14:textId="152E05EA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D51644D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7681B017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84D658E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7C3DD485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B0EEDA5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6BFD28C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77FD0538" w14:textId="343F40CC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40BE36AC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5C442BBD" w14:textId="2C5CA6D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E4EE7E6" w14:textId="63BA9818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74232E28" w14:textId="18C99E51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04AE98F0" w14:textId="0869BBDF" w:rsidR="00385722" w:rsidRDefault="001A3E9A" w:rsidP="00385722">
      <w:pPr>
        <w:ind w:left="360"/>
        <w:jc w:val="center"/>
        <w:rPr>
          <w:b/>
          <w:bCs/>
          <w:color w:val="000000"/>
        </w:rPr>
      </w:pPr>
      <w:r>
        <w:rPr>
          <w:noProof/>
          <w:color w:val="000000"/>
          <w:sz w:val="20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left:0;text-align:left;margin-left:51.4pt;margin-top:1.25pt;width:262.5pt;height:97.25pt;z-index:251662336" wrapcoords="-62 -166 -62 1329 123 2492 370 2492 0 5151 -62 6314 -62 7809 185 8142 13824 8640 19749 8640 20921 8640 20983 8640 21353 7975 21723 1163 20427 1163 185 -166 -62 -166" adj="1968" fillcolor="black">
            <v:fill r:id="rId11" o:title=""/>
            <v:stroke r:id="rId11" o:title=""/>
            <v:shadow color="#868686"/>
            <v:textpath style="font-family:&quot;Impact&quot;;v-text-kern:t" trim="t" fitpath="t" xscale="f" string="Złaz Jesienny&#10; "/>
            <w10:wrap type="tight"/>
          </v:shape>
        </w:pict>
      </w:r>
    </w:p>
    <w:p w14:paraId="392DF1F3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2A7CB0C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6A25680B" w14:textId="77777777" w:rsidR="00385722" w:rsidRDefault="00385722" w:rsidP="00385722">
      <w:pPr>
        <w:ind w:left="360"/>
        <w:jc w:val="center"/>
        <w:rPr>
          <w:b/>
          <w:bCs/>
          <w:color w:val="000000"/>
        </w:rPr>
      </w:pPr>
    </w:p>
    <w:p w14:paraId="38156249" w14:textId="77777777" w:rsidR="00385722" w:rsidRPr="004F48BC" w:rsidRDefault="00385722" w:rsidP="00385722">
      <w:pPr>
        <w:ind w:left="360"/>
        <w:rPr>
          <w:b/>
          <w:bCs/>
          <w:color w:val="000000"/>
          <w:sz w:val="28"/>
          <w:szCs w:val="28"/>
        </w:rPr>
      </w:pPr>
    </w:p>
    <w:p w14:paraId="276860C4" w14:textId="77777777" w:rsidR="00385722" w:rsidRDefault="00385722" w:rsidP="00385722">
      <w:pPr>
        <w:ind w:left="284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</w:t>
      </w:r>
    </w:p>
    <w:p w14:paraId="6A54F54D" w14:textId="77777777" w:rsidR="00385722" w:rsidRDefault="00385722" w:rsidP="00385722">
      <w:pPr>
        <w:ind w:left="2844"/>
        <w:rPr>
          <w:b/>
          <w:bCs/>
          <w:color w:val="000000"/>
          <w:sz w:val="28"/>
          <w:szCs w:val="28"/>
        </w:rPr>
      </w:pPr>
    </w:p>
    <w:p w14:paraId="58536A5B" w14:textId="77777777" w:rsidR="00385722" w:rsidRPr="004F48BC" w:rsidRDefault="00385722" w:rsidP="00385722">
      <w:pPr>
        <w:ind w:left="284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Pr="004F48BC">
        <w:rPr>
          <w:b/>
          <w:bCs/>
          <w:color w:val="000000"/>
          <w:sz w:val="28"/>
          <w:szCs w:val="28"/>
        </w:rPr>
        <w:t>Kielce</w:t>
      </w:r>
    </w:p>
    <w:p w14:paraId="38142B04" w14:textId="372B7002" w:rsidR="00564044" w:rsidRDefault="00385722" w:rsidP="00385722">
      <w:pPr>
        <w:ind w:left="1416" w:firstLine="708"/>
      </w:pPr>
      <w:r>
        <w:rPr>
          <w:b/>
          <w:bCs/>
          <w:color w:val="000000"/>
          <w:sz w:val="28"/>
          <w:szCs w:val="28"/>
        </w:rPr>
        <w:t xml:space="preserve">         13.11</w:t>
      </w:r>
      <w:r w:rsidRPr="004F48BC">
        <w:rPr>
          <w:b/>
          <w:bCs/>
          <w:color w:val="000000"/>
          <w:sz w:val="28"/>
          <w:szCs w:val="28"/>
        </w:rPr>
        <w:t>.2010 r.</w:t>
      </w:r>
    </w:p>
    <w:sectPr w:rsidR="00564044">
      <w:pgSz w:w="16838" w:h="11906" w:orient="landscape" w:code="9"/>
      <w:pgMar w:top="360" w:right="907" w:bottom="567" w:left="907" w:header="708" w:footer="708" w:gutter="0"/>
      <w:cols w:num="2" w:space="99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B8254A"/>
    <w:multiLevelType w:val="hybridMultilevel"/>
    <w:tmpl w:val="7292CB56"/>
    <w:lvl w:ilvl="0" w:tplc="4E8815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1E0F9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EAC6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87E2F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E68A0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96625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5E266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D5A4A9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A0E5F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C92323"/>
    <w:multiLevelType w:val="hybridMultilevel"/>
    <w:tmpl w:val="5B9C0AC6"/>
    <w:lvl w:ilvl="0" w:tplc="D64A79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1D22FB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178584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66F6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A3CC9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F674E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33601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DE17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C8F58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F25323"/>
    <w:multiLevelType w:val="hybridMultilevel"/>
    <w:tmpl w:val="434048AC"/>
    <w:lvl w:ilvl="0" w:tplc="C23E66C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1EEC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362A5D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4CE2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A3C84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4A529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F634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1275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CE0BFF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DB5F6C"/>
    <w:multiLevelType w:val="hybridMultilevel"/>
    <w:tmpl w:val="695C7022"/>
    <w:lvl w:ilvl="0" w:tplc="D640F8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DE0D5F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F6AD7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2A697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A415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87C500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2051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967FD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8AF5C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3D34A3"/>
    <w:multiLevelType w:val="hybridMultilevel"/>
    <w:tmpl w:val="256C1576"/>
    <w:lvl w:ilvl="0" w:tplc="CAC8FF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490A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324FC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36DC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C6674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DD01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481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87A159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B1E972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A967A2A"/>
    <w:multiLevelType w:val="hybridMultilevel"/>
    <w:tmpl w:val="D4844E50"/>
    <w:lvl w:ilvl="0" w:tplc="03CCF4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30210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47EF4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46482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7381C1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DA80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3C8F0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C5666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5D2B2B"/>
    <w:multiLevelType w:val="hybridMultilevel"/>
    <w:tmpl w:val="BCC45BF4"/>
    <w:lvl w:ilvl="0" w:tplc="0C7C4F6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6200FCE0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8A67610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CD8E351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48AA1720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878C788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2B48F10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E88E0BC8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A100A7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4DE923E1"/>
    <w:multiLevelType w:val="hybridMultilevel"/>
    <w:tmpl w:val="484262F0"/>
    <w:lvl w:ilvl="0" w:tplc="6A10684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1C7F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8425D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D6A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3AE9B7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7C2C5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82623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A60B6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BCA91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F541EB0"/>
    <w:multiLevelType w:val="hybridMultilevel"/>
    <w:tmpl w:val="0CFC5CA4"/>
    <w:lvl w:ilvl="0" w:tplc="97786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CB48EC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C6F3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E653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05E0F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CD49A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FAC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6DC47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344C5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A4068"/>
    <w:multiLevelType w:val="hybridMultilevel"/>
    <w:tmpl w:val="E1DC3442"/>
    <w:lvl w:ilvl="0" w:tplc="82E061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A65F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92413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68890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7F219D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15AF1F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FD079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5844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EFA63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5037746"/>
    <w:multiLevelType w:val="hybridMultilevel"/>
    <w:tmpl w:val="06CC153A"/>
    <w:lvl w:ilvl="0" w:tplc="DDF48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91C20A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E341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22E2D3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B08B5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850AB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F5EE8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68F4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36EDE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6"/>
  </w:num>
  <w:num w:numId="5">
    <w:abstractNumId w:val="11"/>
  </w:num>
  <w:num w:numId="6">
    <w:abstractNumId w:val="8"/>
  </w:num>
  <w:num w:numId="7">
    <w:abstractNumId w:val="1"/>
  </w:num>
  <w:num w:numId="8">
    <w:abstractNumId w:val="7"/>
  </w:num>
  <w:num w:numId="9">
    <w:abstractNumId w:val="3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86"/>
    <w:rsid w:val="00114F21"/>
    <w:rsid w:val="00142C86"/>
    <w:rsid w:val="001A3E9A"/>
    <w:rsid w:val="001F1B30"/>
    <w:rsid w:val="002404B5"/>
    <w:rsid w:val="00315612"/>
    <w:rsid w:val="00385722"/>
    <w:rsid w:val="003D14D2"/>
    <w:rsid w:val="004F48BC"/>
    <w:rsid w:val="00516D58"/>
    <w:rsid w:val="00564044"/>
    <w:rsid w:val="005B2EDB"/>
    <w:rsid w:val="007476FD"/>
    <w:rsid w:val="008356A3"/>
    <w:rsid w:val="008F11B3"/>
    <w:rsid w:val="00F6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  <w14:docId w14:val="6E511C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ind w:left="720" w:hanging="360"/>
      <w:outlineLvl w:val="0"/>
    </w:pPr>
    <w:rPr>
      <w:sz w:val="28"/>
      <w:szCs w:val="20"/>
      <w:lang w:eastAsia="ar-SA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i/>
      <w:iC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8BC"/>
    <w:pPr>
      <w:spacing w:before="100" w:beforeAutospacing="1" w:after="11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720"/>
      </w:tabs>
      <w:ind w:left="720" w:hanging="360"/>
      <w:outlineLvl w:val="0"/>
    </w:pPr>
    <w:rPr>
      <w:sz w:val="28"/>
      <w:szCs w:val="20"/>
      <w:lang w:eastAsia="ar-SA"/>
    </w:rPr>
  </w:style>
  <w:style w:type="paragraph" w:styleId="Heading2">
    <w:name w:val="heading 2"/>
    <w:basedOn w:val="Normal"/>
    <w:next w:val="Normal"/>
    <w:qFormat/>
    <w:pPr>
      <w:keepNext/>
      <w:ind w:left="360"/>
      <w:jc w:val="center"/>
      <w:outlineLvl w:val="1"/>
    </w:pPr>
    <w:rPr>
      <w:color w:val="000000"/>
      <w:sz w:val="28"/>
    </w:rPr>
  </w:style>
  <w:style w:type="paragraph" w:styleId="Heading3">
    <w:name w:val="heading 3"/>
    <w:basedOn w:val="Normal"/>
    <w:next w:val="Normal"/>
    <w:qFormat/>
    <w:pPr>
      <w:keepNext/>
      <w:ind w:left="360"/>
      <w:jc w:val="center"/>
      <w:outlineLvl w:val="2"/>
    </w:pPr>
    <w:rPr>
      <w:b/>
      <w:bCs/>
      <w:i/>
      <w:iCs/>
      <w:color w:val="00000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F48BC"/>
    <w:pPr>
      <w:spacing w:before="100" w:beforeAutospacing="1" w:after="11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3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C8F38-1DDC-4346-B52A-970733A2C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451</Words>
  <Characters>2712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Sherwood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Robin Hood</dc:creator>
  <cp:keywords/>
  <cp:lastModifiedBy>Wesołowski</cp:lastModifiedBy>
  <cp:revision>6</cp:revision>
  <cp:lastPrinted>2010-10-27T09:41:00Z</cp:lastPrinted>
  <dcterms:created xsi:type="dcterms:W3CDTF">2010-10-27T09:45:00Z</dcterms:created>
  <dcterms:modified xsi:type="dcterms:W3CDTF">2010-10-28T09:19:00Z</dcterms:modified>
</cp:coreProperties>
</file>